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center"/>
        <w:outlineLvl w:val="0"/>
        <w:rPr>
          <w:b/>
          <w:sz w:val="36"/>
          <w:szCs w:val="36"/>
        </w:rPr>
      </w:pPr>
    </w:p>
    <w:p>
      <w:pPr>
        <w:spacing w:after="120"/>
        <w:jc w:val="center"/>
        <w:outlineLvl w:val="0"/>
        <w:rPr>
          <w:b/>
          <w:color w:val="FF0000"/>
          <w:sz w:val="36"/>
          <w:szCs w:val="36"/>
          <w:lang w:val="en-US"/>
        </w:rPr>
      </w:pPr>
      <w:r>
        <w:rPr>
          <w:rFonts w:hint="eastAsia" w:eastAsia="宋体"/>
          <w:b/>
          <w:color w:val="FF0000"/>
          <w:sz w:val="36"/>
          <w:szCs w:val="36"/>
          <w:lang w:val="en-US" w:eastAsia="zh-CN"/>
        </w:rPr>
        <w:t xml:space="preserve">             SOUTH CHINA BUSINESS COLLEGE  GUANGDONG </w:t>
      </w:r>
      <w:r>
        <w:rPr>
          <w:b/>
          <w:color w:val="FF0000"/>
          <w:sz w:val="36"/>
          <w:szCs w:val="36"/>
        </w:rPr>
        <w:t>UNIVERSITY</w:t>
      </w:r>
      <w:r>
        <w:rPr>
          <w:rFonts w:hint="eastAsia" w:eastAsia="宋体"/>
          <w:b/>
          <w:color w:val="FF0000"/>
          <w:sz w:val="36"/>
          <w:szCs w:val="36"/>
          <w:lang w:val="en-US" w:eastAsia="zh-CN"/>
        </w:rPr>
        <w:t xml:space="preserve"> OF FOREIGN STUDIES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ÖĞRETİM ELEMANI BİLGİ FORMU</w:t>
      </w:r>
    </w:p>
    <w:p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ACADEMIC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28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8" w:hRule="exact"/>
        </w:trPr>
        <w:tc>
          <w:tcPr>
            <w:tcW w:w="4928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Adı Soyadı </w:t>
            </w:r>
            <w:r>
              <w:rPr>
                <w:b/>
              </w:rPr>
              <w:br/>
            </w:r>
            <w:r>
              <w:rPr>
                <w:color w:val="FF0000"/>
              </w:rPr>
              <w:t>Name-Surname</w:t>
            </w:r>
          </w:p>
          <w:p>
            <w:pPr>
              <w:rPr>
                <w:b/>
              </w:rPr>
            </w:pPr>
          </w:p>
        </w:tc>
        <w:tc>
          <w:tcPr>
            <w:tcW w:w="4961" w:type="dxa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Unvanı </w:t>
            </w:r>
            <w:r>
              <w:rPr>
                <w:b/>
              </w:rPr>
              <w:br/>
            </w:r>
            <w:r>
              <w:rPr>
                <w:color w:val="FF0000"/>
              </w:rPr>
              <w:t>Title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3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>T.C.Kimlik No</w:t>
            </w:r>
            <w:r>
              <w:rPr>
                <w:b/>
              </w:rPr>
              <w:br/>
            </w:r>
            <w:r>
              <w:rPr>
                <w:color w:val="FF0000"/>
              </w:rPr>
              <w:t>Identification Number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>Doğum Yeri ve Tarihi</w:t>
            </w:r>
            <w:r>
              <w:rPr>
                <w:b/>
              </w:rPr>
              <w:br/>
            </w:r>
            <w:r>
              <w:rPr>
                <w:color w:val="FF0000"/>
              </w:rPr>
              <w:t>Place and Date of Birth</w:t>
            </w:r>
          </w:p>
          <w:p>
            <w:pPr>
              <w:spacing w:after="120"/>
              <w:rPr>
                <w:color w:val="FF0000"/>
              </w:rPr>
            </w:pP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  <w:highlight w:val="yellow"/>
              </w:rPr>
            </w:pPr>
            <w:r>
              <w:rPr>
                <w:b/>
              </w:rPr>
              <w:t>Cinsiyeti (</w:t>
            </w:r>
            <w:r>
              <w:t xml:space="preserve">Erkek/Kadın)  </w:t>
            </w:r>
            <w:r>
              <w:br/>
            </w:r>
            <w:r>
              <w:rPr>
                <w:color w:val="FF0000"/>
              </w:rPr>
              <w:t>Gender (Male/Female)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exact"/>
        </w:trPr>
        <w:tc>
          <w:tcPr>
            <w:tcW w:w="4928" w:type="dxa"/>
            <w:vAlign w:val="top"/>
          </w:tcPr>
          <w:p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Uyruğu </w:t>
            </w:r>
            <w:r>
              <w:rPr>
                <w:b/>
              </w:rPr>
              <w:br/>
            </w:r>
            <w:r>
              <w:rPr>
                <w:color w:val="FF0000"/>
              </w:rPr>
              <w:t>Nationality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exact"/>
        </w:trPr>
        <w:tc>
          <w:tcPr>
            <w:tcW w:w="4928" w:type="dxa"/>
            <w:vAlign w:val="top"/>
          </w:tcPr>
          <w:p>
            <w:r>
              <w:rPr>
                <w:b/>
              </w:rPr>
              <w:t>İletişim Bilgileri</w:t>
            </w:r>
            <w:r>
              <w:t xml:space="preserve">       </w:t>
            </w:r>
            <w:r>
              <w:br/>
            </w:r>
            <w:r>
              <w:rPr>
                <w:color w:val="FF0000"/>
              </w:rPr>
              <w:t>Contact Information</w:t>
            </w:r>
          </w:p>
          <w:p>
            <w:pPr>
              <w:spacing w:after="120"/>
              <w:jc w:val="both"/>
              <w:rPr>
                <w:b/>
              </w:rPr>
            </w:pP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exact"/>
        </w:trPr>
        <w:tc>
          <w:tcPr>
            <w:tcW w:w="4928" w:type="dxa"/>
            <w:vAlign w:val="top"/>
          </w:tcPr>
          <w:p>
            <w:pPr>
              <w:spacing w:after="120"/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Kurumu </w:t>
            </w:r>
            <w:r>
              <w:rPr>
                <w:b/>
              </w:rPr>
              <w:br/>
            </w:r>
            <w:r>
              <w:rPr>
                <w:color w:val="FF0000"/>
              </w:rPr>
              <w:t>Home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color w:val="FF0000"/>
              </w:rPr>
            </w:pPr>
            <w:r>
              <w:rPr>
                <w:b/>
              </w:rPr>
              <w:t xml:space="preserve">Kurumun Mevlana Kodu </w:t>
            </w:r>
            <w:r>
              <w:rPr>
                <w:b/>
              </w:rPr>
              <w:br/>
            </w:r>
            <w:r>
              <w:rPr>
                <w:color w:val="FF0000"/>
              </w:rPr>
              <w:t>Mevlana ID Code of the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exact"/>
        </w:trPr>
        <w:tc>
          <w:tcPr>
            <w:tcW w:w="4928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Fakülte/Enstitü</w:t>
            </w:r>
          </w:p>
          <w:p>
            <w:pPr>
              <w:spacing w:after="120"/>
              <w:rPr>
                <w:b/>
              </w:rPr>
            </w:pPr>
            <w:r>
              <w:rPr>
                <w:color w:val="FF0000"/>
              </w:rPr>
              <w:t>Faculty/Institute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exact"/>
        </w:trPr>
        <w:tc>
          <w:tcPr>
            <w:tcW w:w="4928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Bölüm</w:t>
            </w:r>
          </w:p>
          <w:p>
            <w:pPr>
              <w:spacing w:after="120"/>
              <w:rPr>
                <w:b/>
              </w:rPr>
            </w:pPr>
            <w:r>
              <w:rPr>
                <w:color w:val="FF0000"/>
              </w:rPr>
              <w:t>Department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9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color w:val="FF0000"/>
              </w:rPr>
            </w:pPr>
            <w:r>
              <w:rPr>
                <w:b/>
              </w:rPr>
              <w:t>Öğretim Üyesi Hareketliliğine Daha Önce Katıldınız mı?</w:t>
            </w:r>
            <w:r>
              <w:t xml:space="preserve"> </w:t>
            </w:r>
            <w:r>
              <w:br/>
            </w:r>
            <w:r>
              <w:rPr>
                <w:color w:val="FF0000"/>
              </w:rPr>
              <w:t xml:space="preserve">Have you ever participated in </w:t>
            </w:r>
            <w:bookmarkStart w:id="0" w:name="_GoBack"/>
            <w:r>
              <w:rPr>
                <w:color w:val="FF0000"/>
              </w:rPr>
              <w:t>Mevlana Exchange Programme</w:t>
            </w:r>
            <w:bookmarkEnd w:id="0"/>
            <w:r>
              <w:rPr>
                <w:color w:val="FF0000"/>
              </w:rPr>
              <w:t xml:space="preserve">?  </w:t>
            </w:r>
          </w:p>
          <w:p>
            <w:pPr>
              <w:spacing w:after="120"/>
              <w:rPr>
                <w:b/>
              </w:rPr>
            </w:pP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7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Hareketliliğin Başlangıç-Bitiş Tarihi  </w:t>
            </w:r>
            <w:r>
              <w:rPr>
                <w:b/>
              </w:rPr>
              <w:br/>
            </w:r>
            <w:r>
              <w:rPr>
                <w:color w:val="FF0000"/>
              </w:rPr>
              <w:t xml:space="preserve">Date of the Mobility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from …/.../201... to …/.../201..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4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color w:val="FF0000"/>
              </w:rPr>
            </w:pPr>
            <w:r>
              <w:rPr>
                <w:b/>
              </w:rPr>
              <w:t xml:space="preserve">Görevlendirme Kapsamında Alınan Yolluk ve Gündelikler </w:t>
            </w:r>
            <w:r>
              <w:rPr>
                <w:b/>
              </w:rPr>
              <w:br/>
            </w:r>
            <w:r>
              <w:rPr>
                <w:color w:val="FF0000"/>
              </w:rPr>
              <w:t>Travel and daily payments taken in the scope of assignment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1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Yapılan Toplam Ödeme  </w:t>
            </w:r>
            <w:r>
              <w:rPr>
                <w:b/>
              </w:rPr>
              <w:br/>
            </w:r>
            <w:r>
              <w:rPr>
                <w:color w:val="FF0000"/>
              </w:rPr>
              <w:t>Total payment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Gidilecek Yükseköğretim Kurumu </w:t>
            </w:r>
            <w:r>
              <w:br/>
            </w:r>
            <w:r>
              <w:rPr>
                <w:color w:val="FF0000"/>
              </w:rPr>
              <w:t>Host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3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  <w:highlight w:val="green"/>
              </w:rPr>
            </w:pPr>
            <w:r>
              <w:rPr>
                <w:b/>
              </w:rPr>
              <w:t xml:space="preserve">Gidilecek Yükseköğretim Kurumunun Mevlana Kodu </w:t>
            </w:r>
            <w:r>
              <w:rPr>
                <w:b/>
                <w:color w:val="FF0000"/>
              </w:rPr>
              <w:br/>
            </w:r>
            <w:r>
              <w:rPr>
                <w:color w:val="FF0000"/>
              </w:rPr>
              <w:t>Mevlana ID Code of Host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  <w:highlight w:val="yellow"/>
              </w:rPr>
            </w:pPr>
            <w:r>
              <w:rPr>
                <w:b/>
              </w:rPr>
              <w:t xml:space="preserve">Ders Verilecek Alan </w:t>
            </w:r>
            <w:r>
              <w:rPr>
                <w:b/>
              </w:rPr>
              <w:br/>
            </w:r>
            <w:r>
              <w:rPr>
                <w:color w:val="FF0000"/>
              </w:rPr>
              <w:t>Field of teaching at the host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>Haftalık Ders Saati</w:t>
            </w:r>
            <w:r>
              <w:rPr>
                <w:b/>
              </w:rPr>
              <w:br/>
            </w:r>
            <w:r>
              <w:rPr>
                <w:color w:val="FF0000"/>
              </w:rPr>
              <w:t>Weekly Course Hours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highlight w:val="yellow"/>
              </w:rPr>
            </w:pPr>
            <w:r>
              <w:rPr>
                <w:b/>
              </w:rPr>
              <w:t xml:space="preserve">Verilecek Ders Düzeyi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Course Level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Dersin Adı </w:t>
            </w:r>
            <w:r>
              <w:rPr>
                <w:b/>
                <w:color w:val="FF0000"/>
              </w:rPr>
              <w:br/>
            </w:r>
            <w:r>
              <w:rPr>
                <w:color w:val="FF0000"/>
              </w:rPr>
              <w:t>Name of the course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4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Dersin Kredisi </w:t>
            </w:r>
            <w:r>
              <w:rPr>
                <w:b/>
                <w:color w:val="FF0000"/>
              </w:rPr>
              <w:br/>
            </w:r>
            <w:r>
              <w:rPr>
                <w:color w:val="FF0000"/>
              </w:rPr>
              <w:t>Credits of the Course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5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</w:rPr>
            </w:pPr>
            <w:r>
              <w:rPr>
                <w:b/>
              </w:rPr>
              <w:t xml:space="preserve">Dersin AKTS Kredisi </w:t>
            </w:r>
            <w:r>
              <w:rPr>
                <w:b/>
                <w:color w:val="FF0000"/>
              </w:rPr>
              <w:br/>
            </w:r>
            <w:r>
              <w:rPr>
                <w:color w:val="FF0000"/>
              </w:rPr>
              <w:t>ECTS credits of the course (if selected)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4" w:hRule="exact"/>
        </w:trPr>
        <w:tc>
          <w:tcPr>
            <w:tcW w:w="4928" w:type="dxa"/>
            <w:vAlign w:val="top"/>
          </w:tcPr>
          <w:p>
            <w:pPr>
              <w:spacing w:after="120"/>
              <w:rPr>
                <w:b/>
                <w:highlight w:val="yellow"/>
              </w:rPr>
            </w:pPr>
            <w:r>
              <w:rPr>
                <w:b/>
              </w:rPr>
              <w:t xml:space="preserve">Verilecek Eğitim Dili </w:t>
            </w:r>
            <w:r>
              <w:rPr>
                <w:b/>
                <w:color w:val="FF0000"/>
              </w:rPr>
              <w:br/>
            </w:r>
            <w:r>
              <w:rPr>
                <w:color w:val="FF0000"/>
              </w:rPr>
              <w:t>Teaching language at host institution</w:t>
            </w:r>
          </w:p>
        </w:tc>
        <w:tc>
          <w:tcPr>
            <w:tcW w:w="4961" w:type="dxa"/>
            <w:vAlign w:val="top"/>
          </w:tcPr>
          <w:p>
            <w:pPr>
              <w:spacing w:after="120"/>
              <w:jc w:val="both"/>
            </w:pPr>
          </w:p>
        </w:tc>
      </w:tr>
    </w:tbl>
    <w:p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pict>
          <v:shape id="Resim 4" o:spid="_x0000_s1026" type="#_x0000_t75" style="position:absolute;left:0;height:265.1pt;width:283.45pt;mso-position-horizontal:center;mso-position-horizontal-relative:margin;mso-position-vertical:center;mso-position-vertical-relative:margin;mso-wrap-distance-bottom:0pt;mso-wrap-distance-left:9pt;mso-wrap-distance-right:9pt;mso-wrap-distance-top:0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</w:p>
    <w:sectPr>
      <w:footerReference r:id="rId4" w:type="default"/>
      <w:pgSz w:w="12240" w:h="15840"/>
      <w:pgMar w:top="1134" w:right="1134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A2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A2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A2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2"/>
    <w:uiPriority w:val="0"/>
    <w:rPr>
      <w:b/>
      <w:bCs/>
    </w:rPr>
  </w:style>
  <w:style w:type="paragraph" w:styleId="3">
    <w:name w:val="annotation text"/>
    <w:basedOn w:val="1"/>
    <w:link w:val="11"/>
    <w:uiPriority w:val="0"/>
    <w:rPr>
      <w:sz w:val="20"/>
      <w:szCs w:val="20"/>
    </w: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iPriority w:val="99"/>
    <w:pPr>
      <w:tabs>
        <w:tab w:val="center" w:pos="4703"/>
        <w:tab w:val="right" w:pos="9406"/>
      </w:tabs>
    </w:pPr>
  </w:style>
  <w:style w:type="paragraph" w:styleId="6">
    <w:name w:val="header"/>
    <w:basedOn w:val="1"/>
    <w:link w:val="13"/>
    <w:uiPriority w:val="0"/>
    <w:pPr>
      <w:tabs>
        <w:tab w:val="center" w:pos="4703"/>
        <w:tab w:val="right" w:pos="9406"/>
      </w:tabs>
    </w:pPr>
  </w:style>
  <w:style w:type="character" w:styleId="8">
    <w:name w:val="annotation reference"/>
    <w:basedOn w:val="7"/>
    <w:uiPriority w:val="0"/>
    <w:rPr>
      <w:sz w:val="16"/>
      <w:szCs w:val="16"/>
    </w:rPr>
  </w:style>
  <w:style w:type="character" w:styleId="9">
    <w:name w:val="footnote reference"/>
    <w:basedOn w:val="7"/>
    <w:semiHidden/>
    <w:uiPriority w:val="0"/>
    <w:rPr>
      <w:vertAlign w:val="superscript"/>
    </w:rPr>
  </w:style>
  <w:style w:type="paragraph" w:customStyle="1" w:styleId="10">
    <w:name w:val="_Style 1"/>
    <w:basedOn w:val="1"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11">
    <w:name w:val="Açıklama Metni Char"/>
    <w:basedOn w:val="7"/>
    <w:link w:val="3"/>
    <w:uiPriority w:val="0"/>
    <w:rPr>
      <w:lang w:val="en-US" w:eastAsia="en-US"/>
    </w:rPr>
  </w:style>
  <w:style w:type="character" w:customStyle="1" w:styleId="12">
    <w:name w:val="Açıklama Konusu Char"/>
    <w:basedOn w:val="11"/>
    <w:link w:val="2"/>
    <w:uiPriority w:val="0"/>
    <w:rPr>
      <w:b/>
      <w:bCs/>
      <w:lang w:val="en-US" w:eastAsia="en-US"/>
    </w:rPr>
  </w:style>
  <w:style w:type="character" w:customStyle="1" w:styleId="13">
    <w:name w:val="Üstbilgi Char"/>
    <w:basedOn w:val="7"/>
    <w:link w:val="6"/>
    <w:uiPriority w:val="0"/>
    <w:rPr>
      <w:sz w:val="24"/>
      <w:szCs w:val="24"/>
      <w:lang w:val="en-US" w:eastAsia="en-US"/>
    </w:rPr>
  </w:style>
  <w:style w:type="character" w:customStyle="1" w:styleId="14">
    <w:name w:val="Altbilgi Char"/>
    <w:basedOn w:val="7"/>
    <w:link w:val="5"/>
    <w:uiPriority w:val="99"/>
    <w:rPr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199</Words>
  <Characters>1138</Characters>
  <Lines>9</Lines>
  <Paragraphs>2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2014-04-03T19:01:00Z</dcterms:created>
  <dc:creator>portege</dc:creator>
  <cp:lastModifiedBy>Administrator</cp:lastModifiedBy>
  <cp:lastPrinted>2011-03-30T08:55:00Z</cp:lastPrinted>
  <dcterms:modified xsi:type="dcterms:W3CDTF">2014-04-08T08:32:22Z</dcterms:modified>
  <dc:title>UDEP    ULUSAL DEĞİŞİM PROGRAMI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