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附件2：        </w:t>
      </w:r>
      <w:r>
        <w:rPr>
          <w:rFonts w:hint="eastAsia" w:ascii="宋体" w:hAnsi="宋体"/>
          <w:b/>
          <w:bCs/>
          <w:sz w:val="36"/>
          <w:szCs w:val="36"/>
        </w:rPr>
        <w:t>学生教学质量评价操作指导</w:t>
      </w:r>
    </w:p>
    <w:p>
      <w:pPr>
        <w:ind w:left="602" w:hanging="602" w:hangingChars="250"/>
        <w:jc w:val="center"/>
        <w:rPr>
          <w:rFonts w:ascii="宋体" w:hAnsi="宋体"/>
          <w:b/>
          <w:bCs/>
          <w:sz w:val="24"/>
        </w:rPr>
      </w:pPr>
    </w:p>
    <w:p>
      <w:pPr>
        <w:ind w:firstLine="551" w:firstLineChars="196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一、登陆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1.内网登陆</w:t>
      </w:r>
    </w:p>
    <w:p>
      <w:pPr>
        <w:pStyle w:val="5"/>
        <w:widowControl/>
        <w:shd w:val="clear" w:color="auto" w:fill="B2E281"/>
        <w:ind w:firstLine="560" w:firstLineChars="200"/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在学校主页（上侧）→数字南国→“统一身份认证平台”→“教务”→“教学质量评价”。</w:t>
      </w:r>
    </w:p>
    <w:p>
      <w:pPr>
        <w:widowControl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lang w:eastAsia="zh-CN"/>
        </w:rPr>
        <w:drawing>
          <wp:inline distT="0" distB="0" distL="114300" distR="114300">
            <wp:extent cx="5670550" cy="2169160"/>
            <wp:effectExtent l="0" t="0" r="6350" b="2540"/>
            <wp:docPr id="8" name="图片 8" descr="教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教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216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2.外网登陆</w:t>
      </w:r>
    </w:p>
    <w:p>
      <w:pPr>
        <w:ind w:firstLine="560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在学校主页右侧“服务导航”</w:t>
      </w:r>
      <w:r>
        <w:rPr>
          <w:rFonts w:hint="eastAsia" w:ascii="宋体" w:hAnsi="宋体"/>
          <w:sz w:val="28"/>
          <w:szCs w:val="28"/>
          <w:lang w:eastAsia="zh-CN"/>
        </w:rPr>
        <w:t>→</w:t>
      </w:r>
      <w:r>
        <w:rPr>
          <w:rFonts w:hint="eastAsia" w:ascii="宋体" w:hAnsi="宋体"/>
          <w:b/>
          <w:sz w:val="28"/>
          <w:szCs w:val="28"/>
        </w:rPr>
        <w:t>“教务管理”</w:t>
      </w:r>
      <w:r>
        <w:rPr>
          <w:rFonts w:hint="eastAsia" w:ascii="宋体" w:hAnsi="宋体"/>
          <w:b/>
          <w:sz w:val="28"/>
          <w:szCs w:val="28"/>
          <w:lang w:eastAsia="zh-CN"/>
        </w:rPr>
        <w:t>→</w:t>
      </w:r>
      <w:r>
        <w:rPr>
          <w:rFonts w:hint="eastAsia" w:ascii="宋体" w:hAnsi="宋体"/>
          <w:b/>
          <w:sz w:val="28"/>
          <w:szCs w:val="28"/>
        </w:rPr>
        <w:t>“统一身份认证平台”进行登录。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0" distR="0">
            <wp:extent cx="5667375" cy="2895600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24"/>
        </w:rPr>
      </w:pPr>
    </w:p>
    <w:p>
      <w:pPr>
        <w:spacing w:line="3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用户名：输入</w:t>
      </w:r>
      <w:r>
        <w:rPr>
          <w:rFonts w:hint="eastAsia" w:ascii="宋体" w:hAnsi="宋体"/>
          <w:b/>
          <w:color w:val="FF0000"/>
          <w:sz w:val="28"/>
          <w:szCs w:val="28"/>
        </w:rPr>
        <w:t>学号</w:t>
      </w:r>
      <w:r>
        <w:rPr>
          <w:rFonts w:hint="eastAsia" w:ascii="宋体" w:hAnsi="宋体"/>
          <w:sz w:val="28"/>
          <w:szCs w:val="28"/>
        </w:rPr>
        <w:t>，密码默认为</w:t>
      </w:r>
      <w:r>
        <w:rPr>
          <w:rFonts w:hint="eastAsia" w:ascii="宋体" w:hAnsi="宋体"/>
          <w:b/>
          <w:color w:val="FF0000"/>
          <w:sz w:val="28"/>
          <w:szCs w:val="28"/>
        </w:rPr>
        <w:t>身份证后六位</w:t>
      </w:r>
      <w:r>
        <w:rPr>
          <w:rFonts w:hint="eastAsia" w:ascii="宋体" w:hAnsi="宋体"/>
          <w:sz w:val="28"/>
          <w:szCs w:val="28"/>
        </w:rPr>
        <w:t>，再点击下面选择</w:t>
      </w:r>
      <w:r>
        <w:rPr>
          <w:rFonts w:hint="eastAsia" w:ascii="宋体" w:hAnsi="宋体"/>
          <w:color w:val="FF0000"/>
          <w:sz w:val="28"/>
          <w:szCs w:val="28"/>
        </w:rPr>
        <w:t>学生，</w:t>
      </w:r>
      <w:r>
        <w:rPr>
          <w:rFonts w:hint="eastAsia" w:ascii="宋体" w:hAnsi="宋体"/>
          <w:sz w:val="28"/>
          <w:szCs w:val="28"/>
        </w:rPr>
        <w:t>登陆系统。如果发现自己的密码不正确请到学院（系）教学秘书处修改。</w:t>
      </w:r>
    </w:p>
    <w:p>
      <w:pPr>
        <w:spacing w:line="3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提示：进入系统后，先要修改自己的密码，以防被盗用</w:t>
      </w:r>
      <w:r>
        <w:rPr>
          <w:rFonts w:hint="eastAsia" w:ascii="宋体" w:hAnsi="宋体"/>
          <w:color w:val="FF0000"/>
          <w:sz w:val="28"/>
          <w:szCs w:val="28"/>
        </w:rPr>
        <w:t>（密码关系到以后的网上选课、查询成绩和课表等，必须牢记）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602" w:firstLineChars="25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</w:t>
      </w:r>
      <w:r>
        <w:rPr>
          <w:rFonts w:hint="eastAsia" w:ascii="宋体" w:hAnsi="宋体"/>
          <w:b/>
          <w:bCs/>
          <w:sz w:val="28"/>
          <w:szCs w:val="28"/>
        </w:rPr>
        <w:t>教学质量评价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4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45720</wp:posOffset>
            </wp:positionV>
            <wp:extent cx="4914900" cy="1571625"/>
            <wp:effectExtent l="0" t="0" r="0" b="952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szCs w:val="28"/>
        </w:rPr>
        <w:t>选择教学质量评价，选择你本学期所上的课程，点开之后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3875405" cy="4411345"/>
            <wp:effectExtent l="0" t="0" r="10795" b="8255"/>
            <wp:docPr id="4" name="Picture 4" descr="8A6VI%TC]8([Z19JZH_VH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8A6VI%TC]8([Z19JZH_VHM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5405" cy="441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24"/>
        </w:rPr>
      </w:pPr>
    </w:p>
    <w:p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给老师打分。如果对老师有建议和意见，可以在左下角“其他评价与建议”栏内写上。</w:t>
      </w:r>
    </w:p>
    <w:p>
      <w:pPr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注意：</w:t>
      </w:r>
      <w:r>
        <w:rPr>
          <w:rFonts w:hint="eastAsia" w:ascii="宋体" w:hAnsi="宋体"/>
          <w:sz w:val="28"/>
          <w:szCs w:val="28"/>
          <w:lang w:eastAsia="zh-CN"/>
        </w:rPr>
        <w:t>每门课程任课</w:t>
      </w:r>
      <w:r>
        <w:rPr>
          <w:rFonts w:hint="eastAsia" w:ascii="宋体" w:hAnsi="宋体"/>
          <w:b/>
          <w:color w:val="FF0000"/>
          <w:sz w:val="28"/>
          <w:szCs w:val="28"/>
        </w:rPr>
        <w:t>老师</w:t>
      </w:r>
      <w:r>
        <w:rPr>
          <w:rFonts w:hint="eastAsia" w:ascii="宋体" w:hAnsi="宋体"/>
          <w:b/>
          <w:color w:val="FF0000"/>
          <w:sz w:val="28"/>
          <w:szCs w:val="28"/>
          <w:lang w:eastAsia="zh-CN"/>
        </w:rPr>
        <w:t>评价指标</w:t>
      </w:r>
      <w:r>
        <w:rPr>
          <w:rFonts w:hint="eastAsia" w:ascii="宋体" w:hAnsi="宋体"/>
          <w:b/>
          <w:color w:val="FF0000"/>
          <w:sz w:val="28"/>
          <w:szCs w:val="28"/>
        </w:rPr>
        <w:t>都</w:t>
      </w:r>
      <w:r>
        <w:rPr>
          <w:rFonts w:hint="eastAsia" w:ascii="宋体" w:hAnsi="宋体"/>
          <w:b/>
          <w:color w:val="FF0000"/>
          <w:sz w:val="28"/>
          <w:szCs w:val="28"/>
          <w:lang w:eastAsia="zh-CN"/>
        </w:rPr>
        <w:t>完成</w:t>
      </w:r>
      <w:r>
        <w:rPr>
          <w:rFonts w:hint="eastAsia" w:ascii="宋体" w:hAnsi="宋体"/>
          <w:b/>
          <w:color w:val="FF0000"/>
          <w:sz w:val="28"/>
          <w:szCs w:val="28"/>
        </w:rPr>
        <w:t>打分</w:t>
      </w:r>
      <w:r>
        <w:rPr>
          <w:rFonts w:hint="eastAsia" w:ascii="宋体" w:hAnsi="宋体"/>
          <w:b/>
          <w:color w:val="FF0000"/>
          <w:sz w:val="28"/>
          <w:szCs w:val="28"/>
          <w:lang w:eastAsia="zh-CN"/>
        </w:rPr>
        <w:t>后，</w:t>
      </w:r>
      <w:r>
        <w:rPr>
          <w:rFonts w:hint="eastAsia" w:ascii="宋体" w:hAnsi="宋体"/>
          <w:b/>
          <w:color w:val="FF0000"/>
          <w:sz w:val="28"/>
          <w:szCs w:val="28"/>
        </w:rPr>
        <w:t>必须点</w:t>
      </w:r>
      <w:r>
        <w:rPr>
          <w:rFonts w:hint="eastAsia" w:ascii="宋体" w:hAnsi="宋体"/>
          <w:b/>
          <w:color w:val="000000"/>
          <w:sz w:val="28"/>
          <w:szCs w:val="28"/>
        </w:rPr>
        <w:t>“保存”</w:t>
      </w:r>
      <w:r>
        <w:rPr>
          <w:rFonts w:hint="eastAsia" w:ascii="宋体" w:hAnsi="宋体"/>
          <w:b/>
          <w:color w:val="FF0000"/>
          <w:sz w:val="28"/>
          <w:szCs w:val="28"/>
        </w:rPr>
        <w:t>。对所有的老师都评价完才可以点</w:t>
      </w:r>
      <w:r>
        <w:rPr>
          <w:rFonts w:hint="eastAsia" w:ascii="宋体" w:hAnsi="宋体"/>
          <w:color w:val="000000"/>
          <w:sz w:val="28"/>
          <w:szCs w:val="28"/>
        </w:rPr>
        <w:t>“</w:t>
      </w:r>
      <w:r>
        <w:rPr>
          <w:rFonts w:hint="eastAsia" w:ascii="宋体" w:hAnsi="宋体"/>
          <w:b/>
          <w:color w:val="000000"/>
          <w:sz w:val="28"/>
          <w:szCs w:val="28"/>
        </w:rPr>
        <w:t>提交”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>
      <w:pPr>
        <w:spacing w:line="460" w:lineRule="exact"/>
        <w:ind w:firstLine="420"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评价完成后刷新页面，教学质量评价菜单下面的课程就看不到了。</w:t>
      </w:r>
    </w:p>
    <w:p>
      <w:pPr>
        <w:spacing w:line="460" w:lineRule="exact"/>
        <w:ind w:firstLine="413" w:firstLineChars="147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三、注意事项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lang w:eastAsia="zh-CN"/>
        </w:rPr>
        <w:t>对于部分课程有多名教师任教的情况，评教时</w:t>
      </w:r>
      <w:r>
        <w:rPr>
          <w:rFonts w:hint="eastAsia" w:asciiTheme="minorEastAsia" w:hAnsiTheme="minorEastAsia"/>
          <w:sz w:val="24"/>
        </w:rPr>
        <w:t>需要通过“课程类型”选项，选择</w:t>
      </w:r>
      <w:r>
        <w:rPr>
          <w:rFonts w:hint="eastAsia" w:asciiTheme="minorEastAsia" w:hAnsiTheme="minorEastAsia"/>
          <w:b/>
          <w:sz w:val="24"/>
        </w:rPr>
        <w:t>“理论课程”、“实验课程”</w:t>
      </w:r>
      <w:r>
        <w:rPr>
          <w:rFonts w:hint="eastAsia" w:asciiTheme="minorEastAsia" w:hAnsiTheme="minorEastAsia"/>
          <w:sz w:val="24"/>
        </w:rPr>
        <w:t>，分别对多位任课老师进行评教：（见</w:t>
      </w:r>
      <w:r>
        <w:rPr>
          <w:rFonts w:hint="eastAsia" w:asciiTheme="minorEastAsia" w:hAnsiTheme="minorEastAsia"/>
          <w:sz w:val="24"/>
          <w:lang w:eastAsia="zh-CN"/>
        </w:rPr>
        <w:t>下面</w:t>
      </w:r>
      <w:r>
        <w:rPr>
          <w:rFonts w:hint="eastAsia" w:asciiTheme="minorEastAsia" w:hAnsiTheme="minorEastAsia"/>
          <w:sz w:val="24"/>
        </w:rPr>
        <w:t>截图）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1.《基础法语（3）》（18法语1、2班）；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2.《高级德语（1）》（17德语1、2班）、《基础德语（1）》（19德语1、2班）、《基础德语（3）》（18德语1、2班）；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3.《基础俄语（1）》（19俄语1、2班）、《基础俄语（3）》（18俄语1、2班）；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4.《基础葡萄牙语（3）》（18葡萄牙语）、《基础葡萄牙语（1）》（19葡萄牙语）；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5.《基础西班牙语（3）》（18西班牙语1、2、3、4班）、《高级西班牙语（1）》（17西班牙语1、2、3班）；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6.《基础阿拉伯语（3）》（18阿拉伯语）；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7.《基础泰语（1）》（19泰语）、《基础泰语（3）》（18泰语）；</w:t>
      </w:r>
    </w:p>
    <w:p>
      <w:pPr>
        <w:spacing w:line="460" w:lineRule="exact"/>
        <w:ind w:firstLine="560" w:firstLineChars="200"/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148590</wp:posOffset>
            </wp:positionH>
            <wp:positionV relativeFrom="paragraph">
              <wp:posOffset>547370</wp:posOffset>
            </wp:positionV>
            <wp:extent cx="5181600" cy="1381125"/>
            <wp:effectExtent l="19050" t="0" r="0" b="0"/>
            <wp:wrapNone/>
            <wp:docPr id="7" name="Picture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FF0000"/>
          <w:sz w:val="28"/>
          <w:szCs w:val="28"/>
        </w:rPr>
        <w:t>需要通过“课程类型”选项，选择</w:t>
      </w:r>
      <w:r>
        <w:rPr>
          <w:rFonts w:hint="eastAsia" w:ascii="宋体" w:hAnsi="宋体"/>
          <w:b/>
          <w:color w:val="FF0000"/>
          <w:sz w:val="28"/>
          <w:szCs w:val="28"/>
        </w:rPr>
        <w:t>“理论课程”</w:t>
      </w:r>
      <w:r>
        <w:rPr>
          <w:rFonts w:hint="eastAsia" w:ascii="宋体" w:hAnsi="宋体"/>
          <w:color w:val="FF0000"/>
          <w:sz w:val="28"/>
          <w:szCs w:val="28"/>
        </w:rPr>
        <w:t>、</w:t>
      </w:r>
      <w:r>
        <w:rPr>
          <w:rFonts w:hint="eastAsia" w:ascii="宋体" w:hAnsi="宋体"/>
          <w:b/>
          <w:color w:val="FF0000"/>
          <w:sz w:val="28"/>
          <w:szCs w:val="28"/>
        </w:rPr>
        <w:t>“实验课程”</w:t>
      </w:r>
      <w:r>
        <w:rPr>
          <w:rFonts w:hint="eastAsia" w:ascii="宋体" w:hAnsi="宋体"/>
          <w:color w:val="FF0000"/>
          <w:sz w:val="28"/>
          <w:szCs w:val="28"/>
        </w:rPr>
        <w:t>，对多个任课老师进行评教。</w:t>
      </w:r>
      <w:bookmarkStart w:id="0" w:name="_GoBack"/>
      <w:bookmarkEnd w:id="0"/>
    </w:p>
    <w:p>
      <w:pPr>
        <w:spacing w:line="460" w:lineRule="exact"/>
        <w:ind w:firstLine="420" w:firstLineChars="1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shape id="Oval 8" o:spid="_x0000_s1027" o:spt="3" type="#_x0000_t3" style="position:absolute;left:0pt;margin-left:280.2pt;margin-top:10.35pt;height:37.9pt;width:69.75pt;z-index:251661312;mso-width-relative:page;mso-height-relative:page;" filled="f" stroked="t" coordsize="21600,21600">
            <v:path/>
            <v:fill on="f" focussize="0,0"/>
            <v:stroke weight="1.5pt" color="#FF0000"/>
            <v:imagedata o:title=""/>
            <o:lock v:ext="edit"/>
          </v:shape>
        </w:pict>
      </w:r>
    </w:p>
    <w:p>
      <w:pPr>
        <w:spacing w:line="460" w:lineRule="exact"/>
        <w:ind w:firstLine="420" w:firstLineChars="1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4314190</wp:posOffset>
            </wp:positionH>
            <wp:positionV relativeFrom="paragraph">
              <wp:posOffset>232410</wp:posOffset>
            </wp:positionV>
            <wp:extent cx="781050" cy="439420"/>
            <wp:effectExtent l="19050" t="0" r="0" b="0"/>
            <wp:wrapNone/>
            <wp:docPr id="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460" w:lineRule="exact"/>
        <w:ind w:firstLine="420" w:firstLineChars="150"/>
        <w:rPr>
          <w:rFonts w:ascii="宋体" w:hAnsi="宋体"/>
          <w:sz w:val="28"/>
          <w:szCs w:val="28"/>
        </w:rPr>
      </w:pPr>
    </w:p>
    <w:p>
      <w:pPr>
        <w:spacing w:line="460" w:lineRule="exact"/>
        <w:ind w:firstLine="420" w:firstLineChars="150"/>
        <w:rPr>
          <w:rFonts w:ascii="宋体" w:hAnsi="宋体"/>
          <w:sz w:val="28"/>
          <w:szCs w:val="28"/>
        </w:rPr>
      </w:pPr>
    </w:p>
    <w:p>
      <w:pPr>
        <w:spacing w:line="460" w:lineRule="exact"/>
        <w:ind w:firstLine="420" w:firstLineChars="1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shape id="Oval 13" o:spid="_x0000_s1029" o:spt="3" type="#_x0000_t3" style="position:absolute;left:0pt;margin-left:272.95pt;margin-top:21.65pt;height:37.9pt;width:69.75pt;z-index:251663360;mso-width-relative:page;mso-height-relative:page;" filled="f" stroked="t" coordsize="21600,21600">
            <v:path/>
            <v:fill on="f" focussize="0,0"/>
            <v:stroke weight="1.5pt" color="#FF0000"/>
            <v:imagedata o:title=""/>
            <o:lock v:ext="edit"/>
          </v:shape>
        </w:pict>
      </w:r>
      <w:r>
        <w:rPr>
          <w:rFonts w:hint="eastAsia" w:asciiTheme="minorEastAsia" w:hAnsiTheme="minorEastAsia" w:eastAsiaTheme="minorEastAsia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241300</wp:posOffset>
            </wp:positionV>
            <wp:extent cx="5210175" cy="1362075"/>
            <wp:effectExtent l="19050" t="0" r="9525" b="0"/>
            <wp:wrapNone/>
            <wp:docPr id="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460" w:lineRule="exact"/>
        <w:ind w:firstLine="7140" w:firstLineChars="255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420" w:firstLineChars="150"/>
      </w:pPr>
      <w:r>
        <w:rPr>
          <w:rFonts w:ascii="宋体" w:hAnsi="宋体"/>
          <w:sz w:val="28"/>
          <w:szCs w:val="28"/>
        </w:rPr>
        <w:pict>
          <v:shape id="_x0000_s1030" o:spid="_x0000_s1030" o:spt="3" type="#_x0000_t3" style="position:absolute;left:0pt;margin-left:343.95pt;margin-top:11.1pt;height:37.9pt;width:69.75pt;z-index:251668480;mso-width-relative:page;mso-height-relative:page;" filled="f" stroked="t" coordsize="21600,21600">
            <v:path/>
            <v:fill on="f" focussize="0,0"/>
            <v:stroke weight="1.5pt" color="#FF0000"/>
            <v:imagedata o:title=""/>
            <o:lock v:ext="edit"/>
          </v:shape>
        </w:pict>
      </w:r>
    </w:p>
    <w:sectPr>
      <w:pgSz w:w="11906" w:h="16838"/>
      <w:pgMar w:top="1440" w:right="1274" w:bottom="1440" w:left="1701" w:header="851" w:footer="8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F4527"/>
    <w:rsid w:val="00077F80"/>
    <w:rsid w:val="00327E75"/>
    <w:rsid w:val="003F3ED9"/>
    <w:rsid w:val="00424783"/>
    <w:rsid w:val="006E5FB4"/>
    <w:rsid w:val="00725ED0"/>
    <w:rsid w:val="008447F1"/>
    <w:rsid w:val="00B66827"/>
    <w:rsid w:val="00B83EA1"/>
    <w:rsid w:val="00BF4527"/>
    <w:rsid w:val="00C2329C"/>
    <w:rsid w:val="00C61F22"/>
    <w:rsid w:val="00D117F6"/>
    <w:rsid w:val="00F918AB"/>
    <w:rsid w:val="00FB7229"/>
    <w:rsid w:val="00FF0FB8"/>
    <w:rsid w:val="071449F6"/>
    <w:rsid w:val="0A94277A"/>
    <w:rsid w:val="0B5C0E53"/>
    <w:rsid w:val="10FE795D"/>
    <w:rsid w:val="20433B7E"/>
    <w:rsid w:val="224D7A3B"/>
    <w:rsid w:val="2F1E1770"/>
    <w:rsid w:val="3FC17EE1"/>
    <w:rsid w:val="408A320A"/>
    <w:rsid w:val="425C5CEE"/>
    <w:rsid w:val="472A36F0"/>
    <w:rsid w:val="4A7813C1"/>
    <w:rsid w:val="51907BE2"/>
    <w:rsid w:val="572D1E96"/>
    <w:rsid w:val="582B3B89"/>
    <w:rsid w:val="645A2CF8"/>
    <w:rsid w:val="6C9756DC"/>
    <w:rsid w:val="6EE91F19"/>
    <w:rsid w:val="7EFF1F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201</Words>
  <Characters>1146</Characters>
  <Lines>9</Lines>
  <Paragraphs>2</Paragraphs>
  <TotalTime>0</TotalTime>
  <ScaleCrop>false</ScaleCrop>
  <LinksUpToDate>false</LinksUpToDate>
  <CharactersWithSpaces>1345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2016-05-12T08:50:00Z</dcterms:created>
  <dc:creator>User</dc:creator>
  <cp:lastModifiedBy>Answer</cp:lastModifiedBy>
  <cp:lastPrinted>2019-05-13T01:24:00Z</cp:lastPrinted>
  <dcterms:modified xsi:type="dcterms:W3CDTF">2019-11-25T02:03:08Z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