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249" w:afterLines="80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翻译</w:t>
      </w:r>
      <w:r>
        <w:rPr>
          <w:rFonts w:hint="eastAsia" w:ascii="宋体" w:hAnsi="宋体"/>
          <w:b/>
          <w:sz w:val="36"/>
          <w:szCs w:val="36"/>
        </w:rPr>
        <w:t>辅修专业办学条件及师资简况表</w:t>
      </w:r>
    </w:p>
    <w:tbl>
      <w:tblPr>
        <w:tblStyle w:val="12"/>
        <w:tblW w:w="92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2572"/>
        <w:gridCol w:w="2126"/>
        <w:gridCol w:w="2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开设辅修专业的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教学单位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英语语言文化学院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辅修专业名称</w:t>
            </w:r>
          </w:p>
        </w:tc>
        <w:tc>
          <w:tcPr>
            <w:tcW w:w="2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禁选修学生对象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翻译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拟招生班级、人数</w:t>
            </w:r>
          </w:p>
        </w:tc>
        <w:tc>
          <w:tcPr>
            <w:tcW w:w="2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2个班（30人/班）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0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辅修专业市场人才需求预测情况</w:t>
            </w:r>
          </w:p>
        </w:tc>
        <w:tc>
          <w:tcPr>
            <w:tcW w:w="7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在“新时代”的形势下，为了更好服务于国家的“一带一路”战略和广东省的社会经济文化发展，特开设此专业。</w:t>
            </w:r>
          </w:p>
          <w:p>
            <w:pPr>
              <w:ind w:firstLine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可以预测，其他专业的学生在学好原有专业之外，再加上翻译辅修专业的训练，可以更好地成为复合型人才，更加受到用人单位的欢迎，能够适应更多的工作岗位，能够担任并出色完成更多方面的任务。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4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辅修专业的师资及相关保障说明</w:t>
            </w:r>
          </w:p>
        </w:tc>
        <w:tc>
          <w:tcPr>
            <w:tcW w:w="7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我院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具有副教授以上职称18人，讲师20人。教师队伍硕士以上学历的89%，师资队伍合理地配置了丰富的国际阅历、专深的理论功底、实际有效的教学经验、职业化的教研热情，一切以培养学生为中心、以服务社会为宗旨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rPr>
                <w:rFonts w:hint="default" w:ascii="Arial" w:hAnsi="Arial" w:cs="Arial"/>
                <w:color w:val="50505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color w:val="505050"/>
                <w:kern w:val="0"/>
                <w:sz w:val="18"/>
                <w:szCs w:val="18"/>
                <w:lang w:val="en-US" w:eastAsia="zh-CN" w:bidi="ar"/>
              </w:rPr>
              <w:t> 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/>
    <w:p/>
    <w:sectPr>
      <w:pgSz w:w="11906" w:h="16838"/>
      <w:pgMar w:top="779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968D3"/>
    <w:rsid w:val="068968D3"/>
    <w:rsid w:val="3E875E68"/>
    <w:rsid w:val="5B7C5A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FollowedHyperlink"/>
    <w:basedOn w:val="2"/>
    <w:qFormat/>
    <w:uiPriority w:val="0"/>
    <w:rPr>
      <w:color w:val="333333"/>
      <w:u w:val="none"/>
    </w:rPr>
  </w:style>
  <w:style w:type="character" w:styleId="5">
    <w:name w:val="Emphasis"/>
    <w:basedOn w:val="2"/>
    <w:qFormat/>
    <w:uiPriority w:val="0"/>
    <w:rPr>
      <w:i/>
    </w:rPr>
  </w:style>
  <w:style w:type="character" w:styleId="6">
    <w:name w:val="HTML Definition"/>
    <w:basedOn w:val="2"/>
    <w:uiPriority w:val="0"/>
  </w:style>
  <w:style w:type="character" w:styleId="7">
    <w:name w:val="HTML Acronym"/>
    <w:basedOn w:val="2"/>
    <w:uiPriority w:val="0"/>
  </w:style>
  <w:style w:type="character" w:styleId="8">
    <w:name w:val="HTML Variable"/>
    <w:basedOn w:val="2"/>
    <w:uiPriority w:val="0"/>
  </w:style>
  <w:style w:type="character" w:styleId="9">
    <w:name w:val="Hyperlink"/>
    <w:basedOn w:val="2"/>
    <w:uiPriority w:val="0"/>
    <w:rPr>
      <w:color w:val="333333"/>
      <w:u w:val="none"/>
    </w:rPr>
  </w:style>
  <w:style w:type="character" w:styleId="10">
    <w:name w:val="HTML Code"/>
    <w:basedOn w:val="2"/>
    <w:uiPriority w:val="0"/>
    <w:rPr>
      <w:rFonts w:ascii="Courier New" w:hAnsi="Courier New" w:cs="Courier New"/>
      <w:sz w:val="20"/>
    </w:rPr>
  </w:style>
  <w:style w:type="character" w:styleId="11">
    <w:name w:val="HTML Cite"/>
    <w:basedOn w:val="2"/>
    <w:uiPriority w:val="0"/>
  </w:style>
  <w:style w:type="character" w:customStyle="1" w:styleId="13">
    <w:name w:val="first"/>
    <w:basedOn w:val="2"/>
    <w:uiPriority w:val="0"/>
  </w:style>
  <w:style w:type="character" w:customStyle="1" w:styleId="14">
    <w:name w:val="previous1"/>
    <w:basedOn w:val="2"/>
    <w:uiPriority w:val="0"/>
  </w:style>
  <w:style w:type="character" w:customStyle="1" w:styleId="15">
    <w:name w:val="hover27"/>
    <w:basedOn w:val="2"/>
    <w:qFormat/>
    <w:uiPriority w:val="0"/>
    <w:rPr>
      <w:color w:val="F8F8F8"/>
      <w:sz w:val="18"/>
      <w:szCs w:val="18"/>
      <w:u w:val="none"/>
      <w:bdr w:val="single" w:color="4399D2" w:sz="6" w:space="0"/>
      <w:shd w:val="clear" w:fill="53AAE7"/>
    </w:rPr>
  </w:style>
  <w:style w:type="character" w:customStyle="1" w:styleId="16">
    <w:name w:val="last3"/>
    <w:basedOn w:val="2"/>
    <w:uiPriority w:val="0"/>
  </w:style>
  <w:style w:type="character" w:customStyle="1" w:styleId="17">
    <w:name w:val="file"/>
    <w:basedOn w:val="2"/>
    <w:qFormat/>
    <w:uiPriority w:val="0"/>
  </w:style>
  <w:style w:type="character" w:customStyle="1" w:styleId="18">
    <w:name w:val="next1"/>
    <w:basedOn w:val="2"/>
    <w:uiPriority w:val="0"/>
  </w:style>
  <w:style w:type="character" w:customStyle="1" w:styleId="19">
    <w:name w:val="folder"/>
    <w:basedOn w:val="2"/>
    <w:uiPriority w:val="0"/>
  </w:style>
  <w:style w:type="character" w:customStyle="1" w:styleId="20">
    <w:name w:val="folder1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535353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2017-10-25T08:01:00Z</dcterms:created>
  <dc:creator>crystalzm007</dc:creator>
  <cp:lastModifiedBy>wendy^@^yy</cp:lastModifiedBy>
  <dcterms:modified xsi:type="dcterms:W3CDTF">2017-11-08T08:15:17Z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